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E9A0" w14:textId="77777777" w:rsidR="00F76A7F" w:rsidRDefault="00F76A7F" w:rsidP="00D57FD0">
      <w:pPr>
        <w:jc w:val="center"/>
        <w:rPr>
          <w:noProof/>
        </w:rPr>
      </w:pPr>
    </w:p>
    <w:p w14:paraId="2217614A" w14:textId="77777777" w:rsidR="00B1066A" w:rsidRDefault="00B1066A" w:rsidP="00D57FD0">
      <w:pPr>
        <w:jc w:val="center"/>
        <w:rPr>
          <w:noProof/>
        </w:rPr>
      </w:pPr>
    </w:p>
    <w:p w14:paraId="75FC1644" w14:textId="5196036D" w:rsidR="00FE3BED" w:rsidRDefault="003B1DBC" w:rsidP="00D57FD0">
      <w:pPr>
        <w:jc w:val="center"/>
        <w:rPr>
          <w:noProof/>
        </w:rPr>
      </w:pPr>
      <w:r w:rsidRPr="00FA7ED9">
        <w:rPr>
          <w:noProof/>
        </w:rPr>
        <w:drawing>
          <wp:inline distT="0" distB="0" distL="0" distR="0" wp14:anchorId="125DE45B" wp14:editId="3DB4866E">
            <wp:extent cx="3648075" cy="933450"/>
            <wp:effectExtent l="0" t="0" r="0" b="0"/>
            <wp:docPr id="1" name="Picture 0" descr="NEA-NH Shaping Future logo 3-color larg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A-NH Shaping Future logo 3-color large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2C5B" w14:textId="77777777" w:rsidR="00D03838" w:rsidRDefault="00D03838" w:rsidP="00EF74DA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</w:p>
    <w:p w14:paraId="0C85906E" w14:textId="3EDF1209" w:rsidR="00EF74DA" w:rsidRPr="001C6846" w:rsidRDefault="00B9427F" w:rsidP="00EF74DA">
      <w:pPr>
        <w:spacing w:after="0" w:line="240" w:lineRule="auto"/>
        <w:jc w:val="center"/>
        <w:rPr>
          <w:rFonts w:asciiTheme="minorHAnsi" w:hAnsiTheme="minorHAnsi" w:cstheme="minorHAnsi"/>
          <w:noProof/>
          <w:sz w:val="48"/>
          <w:szCs w:val="48"/>
        </w:rPr>
      </w:pPr>
      <w:r w:rsidRPr="001C6846">
        <w:rPr>
          <w:rFonts w:asciiTheme="minorHAnsi" w:hAnsiTheme="minorHAnsi" w:cstheme="minorHAnsi"/>
          <w:noProof/>
          <w:sz w:val="48"/>
          <w:szCs w:val="48"/>
        </w:rPr>
        <w:t>201</w:t>
      </w:r>
      <w:r w:rsidR="00525AEA" w:rsidRPr="001C6846">
        <w:rPr>
          <w:rFonts w:asciiTheme="minorHAnsi" w:hAnsiTheme="minorHAnsi" w:cstheme="minorHAnsi"/>
          <w:noProof/>
          <w:sz w:val="48"/>
          <w:szCs w:val="48"/>
        </w:rPr>
        <w:t>8</w:t>
      </w:r>
      <w:r w:rsidRPr="001C6846">
        <w:rPr>
          <w:rFonts w:asciiTheme="minorHAnsi" w:hAnsiTheme="minorHAnsi" w:cstheme="minorHAnsi"/>
          <w:noProof/>
          <w:sz w:val="48"/>
          <w:szCs w:val="48"/>
        </w:rPr>
        <w:t xml:space="preserve"> </w:t>
      </w:r>
      <w:r w:rsidR="00622630" w:rsidRPr="001C6846">
        <w:rPr>
          <w:rFonts w:asciiTheme="minorHAnsi" w:hAnsiTheme="minorHAnsi" w:cstheme="minorHAnsi"/>
          <w:noProof/>
          <w:sz w:val="48"/>
          <w:szCs w:val="48"/>
        </w:rPr>
        <w:t xml:space="preserve">Spring </w:t>
      </w:r>
      <w:r w:rsidR="00521A6E" w:rsidRPr="001C6846">
        <w:rPr>
          <w:rFonts w:asciiTheme="minorHAnsi" w:hAnsiTheme="minorHAnsi" w:cstheme="minorHAnsi"/>
          <w:noProof/>
          <w:sz w:val="48"/>
          <w:szCs w:val="48"/>
        </w:rPr>
        <w:t>Membership Dinner</w:t>
      </w:r>
    </w:p>
    <w:p w14:paraId="7B02789D" w14:textId="77777777" w:rsidR="00D03838" w:rsidRPr="001C6846" w:rsidRDefault="00D03838" w:rsidP="00EF74DA">
      <w:pPr>
        <w:spacing w:after="0" w:line="240" w:lineRule="auto"/>
        <w:jc w:val="center"/>
        <w:rPr>
          <w:rFonts w:asciiTheme="minorHAnsi" w:hAnsiTheme="minorHAnsi" w:cstheme="minorHAnsi"/>
          <w:noProof/>
          <w:sz w:val="48"/>
          <w:szCs w:val="48"/>
        </w:rPr>
      </w:pPr>
      <w:bookmarkStart w:id="0" w:name="_GoBack"/>
      <w:bookmarkEnd w:id="0"/>
    </w:p>
    <w:p w14:paraId="28DA2921" w14:textId="77777777" w:rsidR="00D03838" w:rsidRPr="001C6846" w:rsidRDefault="00D03838" w:rsidP="00EF74DA">
      <w:pPr>
        <w:spacing w:after="0" w:line="240" w:lineRule="auto"/>
        <w:jc w:val="center"/>
        <w:rPr>
          <w:rFonts w:asciiTheme="minorHAnsi" w:hAnsiTheme="minorHAnsi" w:cstheme="minorHAnsi"/>
          <w:noProof/>
          <w:sz w:val="48"/>
          <w:szCs w:val="48"/>
        </w:rPr>
      </w:pPr>
      <w:r w:rsidRPr="001C6846">
        <w:rPr>
          <w:rFonts w:asciiTheme="minorHAnsi" w:hAnsiTheme="minorHAnsi" w:cstheme="minorHAnsi"/>
          <w:noProof/>
          <w:sz w:val="48"/>
          <w:szCs w:val="48"/>
        </w:rPr>
        <w:t>Agenda</w:t>
      </w:r>
    </w:p>
    <w:p w14:paraId="5468A7D6" w14:textId="77777777" w:rsidR="00B9427F" w:rsidRPr="002C7D39" w:rsidRDefault="00B9427F" w:rsidP="00CA77D2">
      <w:pPr>
        <w:spacing w:after="160" w:line="259" w:lineRule="auto"/>
        <w:ind w:left="360"/>
        <w:rPr>
          <w:rFonts w:asciiTheme="minorHAnsi" w:hAnsiTheme="minorHAnsi" w:cstheme="minorHAnsi"/>
          <w:sz w:val="28"/>
          <w:szCs w:val="28"/>
        </w:rPr>
      </w:pPr>
    </w:p>
    <w:p w14:paraId="4DFB9635" w14:textId="77777777" w:rsidR="00D03838" w:rsidRPr="002C7D39" w:rsidRDefault="00D03838" w:rsidP="00CA77D2">
      <w:pPr>
        <w:spacing w:after="160" w:line="259" w:lineRule="auto"/>
        <w:ind w:left="360"/>
        <w:rPr>
          <w:rFonts w:asciiTheme="minorHAnsi" w:hAnsiTheme="minorHAnsi" w:cstheme="minorHAnsi"/>
          <w:sz w:val="28"/>
          <w:szCs w:val="28"/>
        </w:rPr>
      </w:pPr>
    </w:p>
    <w:p w14:paraId="47BE4472" w14:textId="4A09666A" w:rsidR="00B9427F" w:rsidRPr="0079597C" w:rsidRDefault="00D03838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>Welcome</w:t>
      </w:r>
    </w:p>
    <w:p w14:paraId="28D4606A" w14:textId="65AAD80F" w:rsidR="000C65F1" w:rsidRPr="0079597C" w:rsidRDefault="0061746A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>Janus vs. AFSCME</w:t>
      </w:r>
    </w:p>
    <w:p w14:paraId="26890495" w14:textId="662F9256" w:rsidR="00CE35B0" w:rsidRPr="0079597C" w:rsidRDefault="00CE35B0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>Recognition and Celebration</w:t>
      </w:r>
    </w:p>
    <w:p w14:paraId="62BB4B40" w14:textId="53932B79" w:rsidR="0066212E" w:rsidRPr="0079597C" w:rsidRDefault="004D49DC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 xml:space="preserve">A Year Round Look </w:t>
      </w:r>
      <w:r w:rsidR="003B5353" w:rsidRPr="0079597C">
        <w:rPr>
          <w:rFonts w:asciiTheme="minorHAnsi" w:hAnsiTheme="minorHAnsi" w:cstheme="minorHAnsi"/>
          <w:sz w:val="32"/>
          <w:szCs w:val="28"/>
        </w:rPr>
        <w:t>at</w:t>
      </w:r>
      <w:r w:rsidRPr="0079597C">
        <w:rPr>
          <w:rFonts w:asciiTheme="minorHAnsi" w:hAnsiTheme="minorHAnsi" w:cstheme="minorHAnsi"/>
          <w:sz w:val="32"/>
          <w:szCs w:val="28"/>
        </w:rPr>
        <w:t xml:space="preserve"> Membership</w:t>
      </w:r>
    </w:p>
    <w:p w14:paraId="02DD600E" w14:textId="7B18DAA2" w:rsidR="004D49DC" w:rsidRPr="0079597C" w:rsidRDefault="00723D5C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 xml:space="preserve">Membership Recruitment Assessment </w:t>
      </w:r>
      <w:r w:rsidR="006C0017" w:rsidRPr="0079597C">
        <w:rPr>
          <w:rFonts w:asciiTheme="minorHAnsi" w:hAnsiTheme="minorHAnsi" w:cstheme="minorHAnsi"/>
          <w:sz w:val="32"/>
          <w:szCs w:val="28"/>
        </w:rPr>
        <w:t>Activity</w:t>
      </w:r>
    </w:p>
    <w:p w14:paraId="784BFC7F" w14:textId="03886367" w:rsidR="00B9427F" w:rsidRPr="0079597C" w:rsidRDefault="00B9427F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>Ta</w:t>
      </w:r>
      <w:r w:rsidR="00D03838" w:rsidRPr="0079597C">
        <w:rPr>
          <w:rFonts w:asciiTheme="minorHAnsi" w:hAnsiTheme="minorHAnsi" w:cstheme="minorHAnsi"/>
          <w:sz w:val="32"/>
          <w:szCs w:val="28"/>
        </w:rPr>
        <w:t>ble T</w:t>
      </w:r>
      <w:r w:rsidRPr="0079597C">
        <w:rPr>
          <w:rFonts w:asciiTheme="minorHAnsi" w:hAnsiTheme="minorHAnsi" w:cstheme="minorHAnsi"/>
          <w:sz w:val="32"/>
          <w:szCs w:val="28"/>
        </w:rPr>
        <w:t>a</w:t>
      </w:r>
      <w:r w:rsidR="00D03838" w:rsidRPr="0079597C">
        <w:rPr>
          <w:rFonts w:asciiTheme="minorHAnsi" w:hAnsiTheme="minorHAnsi" w:cstheme="minorHAnsi"/>
          <w:sz w:val="32"/>
          <w:szCs w:val="28"/>
        </w:rPr>
        <w:t>lk -</w:t>
      </w:r>
      <w:r w:rsidRPr="0079597C">
        <w:rPr>
          <w:rFonts w:asciiTheme="minorHAnsi" w:hAnsiTheme="minorHAnsi" w:cstheme="minorHAnsi"/>
          <w:sz w:val="32"/>
          <w:szCs w:val="28"/>
        </w:rPr>
        <w:t xml:space="preserve"> Showcase the </w:t>
      </w:r>
      <w:r w:rsidR="00D03838" w:rsidRPr="0079597C">
        <w:rPr>
          <w:rFonts w:asciiTheme="minorHAnsi" w:hAnsiTheme="minorHAnsi" w:cstheme="minorHAnsi"/>
          <w:sz w:val="32"/>
          <w:szCs w:val="28"/>
        </w:rPr>
        <w:t>P</w:t>
      </w:r>
      <w:r w:rsidRPr="0079597C">
        <w:rPr>
          <w:rFonts w:asciiTheme="minorHAnsi" w:hAnsiTheme="minorHAnsi" w:cstheme="minorHAnsi"/>
          <w:sz w:val="32"/>
          <w:szCs w:val="28"/>
        </w:rPr>
        <w:t>ositives</w:t>
      </w:r>
      <w:r w:rsidR="00EF72DA" w:rsidRPr="0079597C">
        <w:rPr>
          <w:rFonts w:asciiTheme="minorHAnsi" w:hAnsiTheme="minorHAnsi" w:cstheme="minorHAnsi"/>
          <w:sz w:val="32"/>
          <w:szCs w:val="28"/>
        </w:rPr>
        <w:t xml:space="preserve"> in 1:1 Conversations</w:t>
      </w:r>
    </w:p>
    <w:p w14:paraId="43C4CBD7" w14:textId="225A2549" w:rsidR="00B9427F" w:rsidRPr="0079597C" w:rsidRDefault="00B9427F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>National Day</w:t>
      </w:r>
      <w:r w:rsidR="00D03838" w:rsidRPr="0079597C">
        <w:rPr>
          <w:rFonts w:asciiTheme="minorHAnsi" w:hAnsiTheme="minorHAnsi" w:cstheme="minorHAnsi"/>
          <w:sz w:val="32"/>
          <w:szCs w:val="28"/>
        </w:rPr>
        <w:t xml:space="preserve"> -</w:t>
      </w:r>
      <w:r w:rsidRPr="0079597C">
        <w:rPr>
          <w:rFonts w:asciiTheme="minorHAnsi" w:hAnsiTheme="minorHAnsi" w:cstheme="minorHAnsi"/>
          <w:sz w:val="32"/>
          <w:szCs w:val="28"/>
        </w:rPr>
        <w:t xml:space="preserve"> Review and Assignment</w:t>
      </w:r>
    </w:p>
    <w:p w14:paraId="0DFA583C" w14:textId="77552434" w:rsidR="00CE35B0" w:rsidRPr="0079597C" w:rsidRDefault="007B3E20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 xml:space="preserve">Membership </w:t>
      </w:r>
      <w:r w:rsidR="00C64902" w:rsidRPr="0079597C">
        <w:rPr>
          <w:rFonts w:asciiTheme="minorHAnsi" w:hAnsiTheme="minorHAnsi" w:cstheme="minorHAnsi"/>
          <w:sz w:val="32"/>
          <w:szCs w:val="28"/>
        </w:rPr>
        <w:t>Material Review</w:t>
      </w:r>
      <w:r w:rsidR="00CE35B0" w:rsidRPr="0079597C">
        <w:rPr>
          <w:rFonts w:asciiTheme="minorHAnsi" w:hAnsiTheme="minorHAnsi" w:cstheme="minorHAnsi"/>
          <w:sz w:val="32"/>
          <w:szCs w:val="28"/>
        </w:rPr>
        <w:t xml:space="preserve"> - What’s new in the Membership folders</w:t>
      </w:r>
    </w:p>
    <w:p w14:paraId="7ACF8DB9" w14:textId="7C651F54" w:rsidR="003B5353" w:rsidRPr="0079597C" w:rsidRDefault="00955694" w:rsidP="00D82DC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 xml:space="preserve">Thank You &amp; Looking Ahead </w:t>
      </w:r>
    </w:p>
    <w:p w14:paraId="4E6FCD94" w14:textId="56CAB8DC" w:rsidR="00824F1F" w:rsidRPr="0079597C" w:rsidRDefault="00824F1F" w:rsidP="0079597C">
      <w:pPr>
        <w:pStyle w:val="NoSpacing"/>
        <w:numPr>
          <w:ilvl w:val="0"/>
          <w:numId w:val="5"/>
        </w:numPr>
        <w:ind w:left="360" w:firstLine="0"/>
        <w:rPr>
          <w:rFonts w:asciiTheme="minorHAnsi" w:hAnsiTheme="minorHAnsi" w:cstheme="minorHAnsi"/>
          <w:sz w:val="32"/>
          <w:szCs w:val="28"/>
        </w:rPr>
      </w:pPr>
      <w:r w:rsidRPr="0079597C">
        <w:rPr>
          <w:rFonts w:asciiTheme="minorHAnsi" w:hAnsiTheme="minorHAnsi" w:cstheme="minorHAnsi"/>
          <w:sz w:val="32"/>
          <w:szCs w:val="28"/>
        </w:rPr>
        <w:t>Evaluation</w:t>
      </w:r>
    </w:p>
    <w:sectPr w:rsidR="00824F1F" w:rsidRPr="0079597C" w:rsidSect="00D57FD0">
      <w:footerReference w:type="default" r:id="rId13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6678" w14:textId="77777777" w:rsidR="00CB69BF" w:rsidRDefault="00CB69BF" w:rsidP="00C10B69">
      <w:pPr>
        <w:spacing w:after="0" w:line="240" w:lineRule="auto"/>
      </w:pPr>
      <w:r>
        <w:separator/>
      </w:r>
    </w:p>
  </w:endnote>
  <w:endnote w:type="continuationSeparator" w:id="0">
    <w:p w14:paraId="61BC0E3A" w14:textId="77777777" w:rsidR="00CB69BF" w:rsidRDefault="00CB69BF" w:rsidP="00C1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8FB3" w14:textId="77777777" w:rsidR="00595C08" w:rsidRDefault="00595C08">
    <w:pPr>
      <w:pStyle w:val="Footer"/>
    </w:pPr>
  </w:p>
  <w:p w14:paraId="2CA49D18" w14:textId="77777777" w:rsidR="00595C08" w:rsidRPr="00E07463" w:rsidRDefault="00595C08" w:rsidP="00DC0B2C">
    <w:pPr>
      <w:autoSpaceDE w:val="0"/>
      <w:autoSpaceDN w:val="0"/>
      <w:adjustRightInd w:val="0"/>
      <w:spacing w:after="0" w:line="240" w:lineRule="auto"/>
      <w:jc w:val="center"/>
      <w:rPr>
        <w:rFonts w:ascii="Souvenir" w:hAnsi="Souvenir"/>
        <w:sz w:val="18"/>
        <w:szCs w:val="18"/>
      </w:rPr>
    </w:pPr>
    <w:r w:rsidRPr="00E07463">
      <w:rPr>
        <w:rFonts w:ascii="Souvenir" w:hAnsi="Souvenir"/>
        <w:sz w:val="18"/>
        <w:szCs w:val="18"/>
      </w:rPr>
      <w:t>9 South Spring Street, Concord, NH 03301</w:t>
    </w:r>
    <w:r w:rsidRPr="00E07463">
      <w:rPr>
        <w:rFonts w:ascii="Souvenir" w:hAnsi="Souvenir" w:cs="Souvenir"/>
        <w:sz w:val="18"/>
        <w:szCs w:val="18"/>
      </w:rPr>
      <w:t>–</w:t>
    </w:r>
    <w:r w:rsidRPr="00E07463">
      <w:rPr>
        <w:rFonts w:ascii="Souvenir" w:hAnsi="Souvenir"/>
        <w:sz w:val="18"/>
        <w:szCs w:val="18"/>
      </w:rPr>
      <w:t xml:space="preserve">2425 </w:t>
    </w:r>
    <w:r w:rsidRPr="00E07463">
      <w:rPr>
        <w:rFonts w:ascii="Wingdings" w:hAnsi="Wingdings" w:cs="Wingdings"/>
        <w:sz w:val="18"/>
        <w:szCs w:val="18"/>
      </w:rPr>
      <w:t></w:t>
    </w:r>
    <w:r w:rsidRPr="00E07463">
      <w:rPr>
        <w:rFonts w:ascii="Souvenir" w:hAnsi="Souvenir"/>
        <w:sz w:val="18"/>
        <w:szCs w:val="18"/>
      </w:rPr>
      <w:t xml:space="preserve"> Telephone 1</w:t>
    </w:r>
    <w:r w:rsidRPr="00E07463">
      <w:rPr>
        <w:rFonts w:ascii="Souvenir" w:hAnsi="Souvenir" w:cs="Souvenir"/>
        <w:sz w:val="18"/>
        <w:szCs w:val="18"/>
      </w:rPr>
      <w:t>–</w:t>
    </w:r>
    <w:r w:rsidRPr="00E07463">
      <w:rPr>
        <w:rFonts w:ascii="Souvenir" w:hAnsi="Souvenir"/>
        <w:sz w:val="18"/>
        <w:szCs w:val="18"/>
      </w:rPr>
      <w:t>866</w:t>
    </w:r>
    <w:r w:rsidRPr="00E07463">
      <w:rPr>
        <w:rFonts w:ascii="Souvenir" w:hAnsi="Souvenir" w:cs="Souvenir"/>
        <w:sz w:val="18"/>
        <w:szCs w:val="18"/>
      </w:rPr>
      <w:t>–</w:t>
    </w:r>
    <w:r w:rsidRPr="00E07463">
      <w:rPr>
        <w:rFonts w:ascii="Souvenir" w:hAnsi="Souvenir"/>
        <w:sz w:val="18"/>
        <w:szCs w:val="18"/>
      </w:rPr>
      <w:t>556</w:t>
    </w:r>
    <w:r w:rsidRPr="00E07463">
      <w:rPr>
        <w:rFonts w:ascii="Souvenir" w:hAnsi="Souvenir" w:cs="Souvenir"/>
        <w:sz w:val="18"/>
        <w:szCs w:val="18"/>
      </w:rPr>
      <w:t>–</w:t>
    </w:r>
    <w:r w:rsidRPr="00E07463">
      <w:rPr>
        <w:rFonts w:ascii="Souvenir" w:hAnsi="Souvenir"/>
        <w:sz w:val="18"/>
        <w:szCs w:val="18"/>
      </w:rPr>
      <w:t xml:space="preserve">3264 </w:t>
    </w:r>
    <w:r w:rsidRPr="00E07463">
      <w:rPr>
        <w:rFonts w:ascii="Wingdings" w:hAnsi="Wingdings" w:cs="Wingdings"/>
        <w:sz w:val="18"/>
        <w:szCs w:val="18"/>
      </w:rPr>
      <w:t></w:t>
    </w:r>
    <w:r w:rsidRPr="00E07463">
      <w:rPr>
        <w:rFonts w:ascii="Souvenir" w:hAnsi="Souvenir" w:cs="Wingdings"/>
        <w:sz w:val="18"/>
        <w:szCs w:val="18"/>
      </w:rPr>
      <w:t xml:space="preserve"> </w:t>
    </w:r>
    <w:r w:rsidRPr="00E07463">
      <w:rPr>
        <w:rFonts w:ascii="Souvenir" w:hAnsi="Souvenir"/>
        <w:sz w:val="18"/>
        <w:szCs w:val="18"/>
      </w:rPr>
      <w:t>Fax 603</w:t>
    </w:r>
    <w:r w:rsidRPr="00E07463">
      <w:rPr>
        <w:rFonts w:ascii="Souvenir" w:hAnsi="Souvenir" w:cs="Souvenir"/>
        <w:sz w:val="18"/>
        <w:szCs w:val="18"/>
      </w:rPr>
      <w:t>–</w:t>
    </w:r>
    <w:r w:rsidRPr="00E07463">
      <w:rPr>
        <w:rFonts w:ascii="Souvenir" w:hAnsi="Souvenir"/>
        <w:sz w:val="18"/>
        <w:szCs w:val="18"/>
      </w:rPr>
      <w:t>224</w:t>
    </w:r>
    <w:r w:rsidRPr="00E07463">
      <w:rPr>
        <w:rFonts w:ascii="Souvenir" w:hAnsi="Souvenir" w:cs="Souvenir"/>
        <w:sz w:val="18"/>
        <w:szCs w:val="18"/>
      </w:rPr>
      <w:t>–</w:t>
    </w:r>
    <w:r w:rsidRPr="00E07463">
      <w:rPr>
        <w:rFonts w:ascii="Souvenir" w:hAnsi="Souvenir"/>
        <w:sz w:val="18"/>
        <w:szCs w:val="18"/>
      </w:rPr>
      <w:t xml:space="preserve">2648 </w:t>
    </w:r>
    <w:r w:rsidRPr="00E07463">
      <w:rPr>
        <w:rFonts w:ascii="Wingdings" w:hAnsi="Wingdings" w:cs="Wingdings"/>
        <w:sz w:val="18"/>
        <w:szCs w:val="18"/>
      </w:rPr>
      <w:t></w:t>
    </w:r>
    <w:r w:rsidRPr="00E07463">
      <w:rPr>
        <w:rFonts w:ascii="Souvenir" w:hAnsi="Souvenir"/>
        <w:sz w:val="18"/>
        <w:szCs w:val="18"/>
      </w:rPr>
      <w:t xml:space="preserve"> www.neanh.org</w:t>
    </w:r>
  </w:p>
  <w:p w14:paraId="422B7E1B" w14:textId="77777777" w:rsidR="00595C08" w:rsidRPr="00E07463" w:rsidRDefault="00595C08" w:rsidP="006276BA">
    <w:pPr>
      <w:pStyle w:val="Footer"/>
      <w:jc w:val="center"/>
      <w:rPr>
        <w:rFonts w:ascii="Souvenir" w:hAnsi="Souvenir"/>
        <w:sz w:val="18"/>
        <w:szCs w:val="18"/>
      </w:rPr>
    </w:pPr>
    <w:r w:rsidRPr="00E07463">
      <w:rPr>
        <w:rFonts w:ascii="Souvenir" w:hAnsi="Souvenir"/>
        <w:sz w:val="18"/>
        <w:szCs w:val="18"/>
      </w:rPr>
      <w:t>A National Education Association Affiliate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01AD" w14:textId="77777777" w:rsidR="00CB69BF" w:rsidRDefault="00CB69BF" w:rsidP="00C10B69">
      <w:pPr>
        <w:spacing w:after="0" w:line="240" w:lineRule="auto"/>
      </w:pPr>
      <w:r>
        <w:separator/>
      </w:r>
    </w:p>
  </w:footnote>
  <w:footnote w:type="continuationSeparator" w:id="0">
    <w:p w14:paraId="4016CEE3" w14:textId="77777777" w:rsidR="00CB69BF" w:rsidRDefault="00CB69BF" w:rsidP="00C1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F6D"/>
    <w:multiLevelType w:val="hybridMultilevel"/>
    <w:tmpl w:val="AD703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F1ACA"/>
    <w:multiLevelType w:val="hybridMultilevel"/>
    <w:tmpl w:val="C4B6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4FB"/>
    <w:multiLevelType w:val="hybridMultilevel"/>
    <w:tmpl w:val="205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3E1F"/>
    <w:multiLevelType w:val="hybridMultilevel"/>
    <w:tmpl w:val="7BA02766"/>
    <w:lvl w:ilvl="0" w:tplc="21FAE2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70DFD"/>
    <w:multiLevelType w:val="hybridMultilevel"/>
    <w:tmpl w:val="A830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FE"/>
    <w:rsid w:val="000553BE"/>
    <w:rsid w:val="000B3E8A"/>
    <w:rsid w:val="000C65F1"/>
    <w:rsid w:val="000F4706"/>
    <w:rsid w:val="00114C43"/>
    <w:rsid w:val="00150340"/>
    <w:rsid w:val="00160CB1"/>
    <w:rsid w:val="00170BCE"/>
    <w:rsid w:val="001959B3"/>
    <w:rsid w:val="001C6846"/>
    <w:rsid w:val="00216181"/>
    <w:rsid w:val="00223A32"/>
    <w:rsid w:val="00264927"/>
    <w:rsid w:val="00287694"/>
    <w:rsid w:val="002C7D39"/>
    <w:rsid w:val="003B1DBC"/>
    <w:rsid w:val="003B5353"/>
    <w:rsid w:val="003E2353"/>
    <w:rsid w:val="003F2350"/>
    <w:rsid w:val="00450941"/>
    <w:rsid w:val="004D46E8"/>
    <w:rsid w:val="004D49DC"/>
    <w:rsid w:val="00521A6E"/>
    <w:rsid w:val="00525AEA"/>
    <w:rsid w:val="005526DD"/>
    <w:rsid w:val="00561FC3"/>
    <w:rsid w:val="00595C08"/>
    <w:rsid w:val="005C66FE"/>
    <w:rsid w:val="0061746A"/>
    <w:rsid w:val="00622630"/>
    <w:rsid w:val="006276BA"/>
    <w:rsid w:val="006471A3"/>
    <w:rsid w:val="0066212E"/>
    <w:rsid w:val="00690B46"/>
    <w:rsid w:val="006A44F2"/>
    <w:rsid w:val="006C0017"/>
    <w:rsid w:val="00723D5C"/>
    <w:rsid w:val="00752615"/>
    <w:rsid w:val="0079597C"/>
    <w:rsid w:val="007A21B5"/>
    <w:rsid w:val="007B3E20"/>
    <w:rsid w:val="00824F1F"/>
    <w:rsid w:val="00853FEB"/>
    <w:rsid w:val="008A6326"/>
    <w:rsid w:val="00914D6E"/>
    <w:rsid w:val="00931F29"/>
    <w:rsid w:val="00955694"/>
    <w:rsid w:val="00963218"/>
    <w:rsid w:val="00970F69"/>
    <w:rsid w:val="009C20B2"/>
    <w:rsid w:val="009F64DD"/>
    <w:rsid w:val="00A65E28"/>
    <w:rsid w:val="00B1066A"/>
    <w:rsid w:val="00B9427F"/>
    <w:rsid w:val="00C10B69"/>
    <w:rsid w:val="00C20191"/>
    <w:rsid w:val="00C64902"/>
    <w:rsid w:val="00CA77D2"/>
    <w:rsid w:val="00CB69BF"/>
    <w:rsid w:val="00CE35B0"/>
    <w:rsid w:val="00D03838"/>
    <w:rsid w:val="00D17FBB"/>
    <w:rsid w:val="00D57FD0"/>
    <w:rsid w:val="00D82DC7"/>
    <w:rsid w:val="00DC0B2C"/>
    <w:rsid w:val="00E07463"/>
    <w:rsid w:val="00EA18DC"/>
    <w:rsid w:val="00EA73C0"/>
    <w:rsid w:val="00EB07CB"/>
    <w:rsid w:val="00EF72DA"/>
    <w:rsid w:val="00EF74DA"/>
    <w:rsid w:val="00F308A9"/>
    <w:rsid w:val="00F76A7F"/>
    <w:rsid w:val="00FB4834"/>
    <w:rsid w:val="00FC47E5"/>
    <w:rsid w:val="00FE3BED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74751FE"/>
  <w15:chartTrackingRefBased/>
  <w15:docId w15:val="{A5D6C711-45F9-4A77-B203-CFAF192A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B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B69"/>
  </w:style>
  <w:style w:type="paragraph" w:styleId="Footer">
    <w:name w:val="footer"/>
    <w:basedOn w:val="Normal"/>
    <w:link w:val="FooterChar"/>
    <w:uiPriority w:val="99"/>
    <w:unhideWhenUsed/>
    <w:rsid w:val="00C1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69"/>
  </w:style>
  <w:style w:type="character" w:styleId="Hyperlink">
    <w:name w:val="Hyperlink"/>
    <w:uiPriority w:val="99"/>
    <w:unhideWhenUsed/>
    <w:rsid w:val="00C10B69"/>
    <w:rPr>
      <w:color w:val="0000FF"/>
      <w:u w:val="single"/>
    </w:rPr>
  </w:style>
  <w:style w:type="table" w:styleId="TableGrid">
    <w:name w:val="Table Grid"/>
    <w:basedOn w:val="TableNormal"/>
    <w:uiPriority w:val="59"/>
    <w:rsid w:val="00D5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615"/>
    <w:pPr>
      <w:ind w:left="720"/>
      <w:contextualSpacing/>
    </w:pPr>
  </w:style>
  <w:style w:type="paragraph" w:styleId="NoSpacing">
    <w:name w:val="No Spacing"/>
    <w:uiPriority w:val="1"/>
    <w:qFormat/>
    <w:rsid w:val="00CA7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h-rbrooks\Local%20Settings\Temporary%20Internet%20Files\Content.Outlook\RR32V588\NEA-NH%20memo%20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0701A70197349873BC35B87F4577A" ma:contentTypeVersion="4" ma:contentTypeDescription="Create a new document." ma:contentTypeScope="" ma:versionID="94a414c001df2f09e7d01f4ebbadbfcc">
  <xsd:schema xmlns:xsd="http://www.w3.org/2001/XMLSchema" xmlns:xs="http://www.w3.org/2001/XMLSchema" xmlns:p="http://schemas.microsoft.com/office/2006/metadata/properties" xmlns:ns2="7a39bcea-f48c-4517-8900-ff7afdcb1e30" xmlns:ns3="f83c6154-191b-46b5-9640-c8f95bfb5cb5" targetNamespace="http://schemas.microsoft.com/office/2006/metadata/properties" ma:root="true" ma:fieldsID="c639c46b7b574d059fa7e3fc0e6e97f0" ns2:_="" ns3:_="">
    <xsd:import namespace="7a39bcea-f48c-4517-8900-ff7afdcb1e30"/>
    <xsd:import namespace="f83c6154-191b-46b5-9640-c8f95bfb5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bcea-f48c-4517-8900-ff7afdcb1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6154-191b-46b5-9640-c8f95bfb5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6751-D054-4C7E-8A86-DD218E02A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9bcea-f48c-4517-8900-ff7afdcb1e30"/>
    <ds:schemaRef ds:uri="f83c6154-191b-46b5-9640-c8f95bfb5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EE413-4F4B-44CD-B518-3CAF22A76B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91B336-5735-468B-8E0B-0F87A5076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751F7-5CB5-41A1-A1E2-069964CC6CB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a39bcea-f48c-4517-8900-ff7afdcb1e30"/>
    <ds:schemaRef ds:uri="http://purl.org/dc/elements/1.1/"/>
    <ds:schemaRef ds:uri="http://schemas.openxmlformats.org/package/2006/metadata/core-properties"/>
    <ds:schemaRef ds:uri="f83c6154-191b-46b5-9640-c8f95bfb5cb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2A6731-5E36-4FA5-8743-BF68CA3C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NEA-NH memo letterhead (2)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nh-rbrooks</dc:creator>
  <cp:keywords/>
  <dc:description/>
  <cp:lastModifiedBy>Caitlin Rollo</cp:lastModifiedBy>
  <cp:revision>12</cp:revision>
  <cp:lastPrinted>2018-03-06T13:49:00Z</cp:lastPrinted>
  <dcterms:created xsi:type="dcterms:W3CDTF">2018-03-06T14:16:00Z</dcterms:created>
  <dcterms:modified xsi:type="dcterms:W3CDTF">2018-03-06T14:19:00Z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Rene Brooks</vt:lpwstr>
  </property>
  <property fmtid="{D5CDD505-2E9C-101B-9397-08002B2CF9AE}" pid="3" name="display_urn:schemas-microsoft-com:office:office#Author">
    <vt:lpwstr>Rene Brooks</vt:lpwstr>
  </property>
  <property fmtid="{D5CDD505-2E9C-101B-9397-08002B2CF9AE}" pid="4" name="ContentTypeId">
    <vt:lpwstr>0x010100EE20701A70197349873BC35B87F4577A</vt:lpwstr>
  </property>
</Properties>
</file>